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5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GA-HLS für die Medientrasse am Neubau Berufskolleg Mesche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legung von Heizungsleitungen für das Nahwärmenetz sowie Trinkwasserlei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